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B" w:rsidRDefault="007A39F3" w:rsidP="00084A8B">
      <w:pPr>
        <w:rPr>
          <w:rFonts w:asciiTheme="minorHAnsi" w:hAnsiTheme="minorHAnsi" w:cs="Arial"/>
          <w:b/>
          <w:color w:val="000000"/>
          <w:kern w:val="36"/>
          <w:sz w:val="28"/>
          <w:szCs w:val="28"/>
          <w:lang w:val="en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color w:val="000000"/>
          <w:kern w:val="36"/>
          <w:sz w:val="28"/>
          <w:szCs w:val="28"/>
        </w:rPr>
        <w:drawing>
          <wp:inline distT="0" distB="0" distL="0" distR="0">
            <wp:extent cx="1152686" cy="7813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c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78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8B" w:rsidRDefault="00084A8B" w:rsidP="00084A8B">
      <w:pPr>
        <w:rPr>
          <w:rFonts w:asciiTheme="minorHAnsi" w:hAnsiTheme="minorHAnsi" w:cs="Arial"/>
          <w:b/>
          <w:color w:val="000000"/>
          <w:kern w:val="36"/>
          <w:sz w:val="28"/>
          <w:szCs w:val="28"/>
          <w:lang w:val="en"/>
        </w:rPr>
      </w:pPr>
    </w:p>
    <w:p w:rsidR="00084A8B" w:rsidRDefault="00084A8B" w:rsidP="00084A8B">
      <w:pPr>
        <w:rPr>
          <w:rFonts w:asciiTheme="minorHAnsi" w:hAnsiTheme="minorHAnsi" w:cs="Arial"/>
          <w:b/>
          <w:color w:val="000000"/>
          <w:kern w:val="36"/>
          <w:sz w:val="28"/>
          <w:szCs w:val="28"/>
          <w:lang w:val="en"/>
        </w:rPr>
      </w:pPr>
    </w:p>
    <w:p w:rsidR="00084A8B" w:rsidRDefault="00084A8B" w:rsidP="00084A8B">
      <w:pPr>
        <w:rPr>
          <w:rFonts w:asciiTheme="minorHAnsi" w:hAnsiTheme="minorHAnsi" w:cs="Arial"/>
          <w:b/>
          <w:color w:val="000000"/>
          <w:kern w:val="36"/>
          <w:sz w:val="28"/>
          <w:szCs w:val="28"/>
          <w:lang w:val="en"/>
        </w:rPr>
      </w:pPr>
    </w:p>
    <w:p w:rsidR="00084A8B" w:rsidRPr="00622B22" w:rsidRDefault="00084A8B" w:rsidP="00084A8B">
      <w:pPr>
        <w:rPr>
          <w:rFonts w:asciiTheme="minorHAnsi" w:hAnsiTheme="minorHAnsi" w:cs="Arial"/>
          <w:b/>
          <w:color w:val="000000"/>
          <w:kern w:val="36"/>
          <w:sz w:val="28"/>
          <w:szCs w:val="28"/>
          <w:lang w:val="en"/>
        </w:rPr>
      </w:pPr>
      <w:r w:rsidRPr="00622B22">
        <w:rPr>
          <w:rFonts w:asciiTheme="minorHAnsi" w:hAnsiTheme="minorHAnsi" w:cs="Arial"/>
          <w:b/>
          <w:color w:val="000000"/>
          <w:kern w:val="36"/>
          <w:sz w:val="28"/>
          <w:szCs w:val="28"/>
          <w:lang w:val="en"/>
        </w:rPr>
        <w:t>The Equality Act 2010 (Gender Pay Gap Information) Regulations 2017</w:t>
      </w:r>
    </w:p>
    <w:p w:rsidR="00084A8B" w:rsidRDefault="00084A8B" w:rsidP="00084A8B">
      <w:pPr>
        <w:rPr>
          <w:rFonts w:asciiTheme="minorHAnsi" w:hAnsiTheme="minorHAnsi" w:cs="Arial"/>
          <w:color w:val="000000"/>
          <w:kern w:val="36"/>
          <w:lang w:val="en"/>
        </w:rPr>
      </w:pPr>
    </w:p>
    <w:p w:rsidR="00084A8B" w:rsidRDefault="00084A8B" w:rsidP="00084A8B">
      <w:pPr>
        <w:rPr>
          <w:rFonts w:asciiTheme="minorHAnsi" w:hAnsiTheme="minorHAnsi" w:cs="Arial"/>
          <w:color w:val="000000"/>
          <w:kern w:val="36"/>
          <w:lang w:val="en"/>
        </w:rPr>
      </w:pPr>
      <w:r w:rsidRPr="005F7388">
        <w:rPr>
          <w:rFonts w:asciiTheme="minorHAnsi" w:hAnsiTheme="minorHAnsi" w:cs="Arial"/>
          <w:color w:val="000000"/>
          <w:kern w:val="36"/>
          <w:lang w:val="en"/>
        </w:rPr>
        <w:t>CHoICE has published information on our Gender pay Gap. This memo reiterates the data and puts it into context</w:t>
      </w:r>
      <w:r>
        <w:rPr>
          <w:rFonts w:asciiTheme="minorHAnsi" w:hAnsiTheme="minorHAnsi" w:cs="Arial"/>
          <w:color w:val="000000"/>
          <w:kern w:val="36"/>
          <w:lang w:val="en"/>
        </w:rPr>
        <w:t>.</w:t>
      </w:r>
    </w:p>
    <w:p w:rsidR="00084A8B" w:rsidRPr="005F7388" w:rsidRDefault="00084A8B" w:rsidP="00084A8B">
      <w:pPr>
        <w:rPr>
          <w:rFonts w:asciiTheme="minorHAnsi" w:hAnsiTheme="minorHAnsi" w:cs="Arial"/>
          <w:color w:val="000000"/>
          <w:kern w:val="36"/>
          <w:lang w:val="en"/>
        </w:rPr>
      </w:pPr>
    </w:p>
    <w:p w:rsidR="00084A8B" w:rsidRPr="00435A47" w:rsidRDefault="00084A8B" w:rsidP="00084A8B">
      <w:pPr>
        <w:rPr>
          <w:rFonts w:asciiTheme="minorHAnsi" w:hAnsiTheme="minorHAnsi" w:cs="Arial"/>
          <w:color w:val="000000"/>
          <w:kern w:val="36"/>
          <w:u w:val="single"/>
          <w:lang w:val="en"/>
        </w:rPr>
      </w:pPr>
      <w:r w:rsidRPr="00435A47">
        <w:rPr>
          <w:rFonts w:asciiTheme="minorHAnsi" w:hAnsiTheme="minorHAnsi" w:cs="Arial"/>
          <w:color w:val="000000"/>
          <w:kern w:val="36"/>
          <w:u w:val="single"/>
          <w:lang w:val="en"/>
        </w:rPr>
        <w:t xml:space="preserve">Our Pay scales are role dependent and </w:t>
      </w:r>
      <w:r>
        <w:rPr>
          <w:rFonts w:asciiTheme="minorHAnsi" w:hAnsiTheme="minorHAnsi" w:cs="Arial"/>
          <w:color w:val="000000"/>
          <w:kern w:val="36"/>
          <w:u w:val="single"/>
          <w:lang w:val="en"/>
        </w:rPr>
        <w:t xml:space="preserve">are </w:t>
      </w:r>
      <w:r w:rsidRPr="00435A47">
        <w:rPr>
          <w:rFonts w:asciiTheme="minorHAnsi" w:hAnsiTheme="minorHAnsi" w:cs="Arial"/>
          <w:color w:val="000000"/>
          <w:kern w:val="36"/>
          <w:u w:val="single"/>
          <w:lang w:val="en"/>
        </w:rPr>
        <w:t>identical for men and for women</w:t>
      </w:r>
      <w:r>
        <w:rPr>
          <w:rFonts w:asciiTheme="minorHAnsi" w:hAnsiTheme="minorHAnsi" w:cs="Arial"/>
          <w:color w:val="000000"/>
          <w:kern w:val="36"/>
          <w:u w:val="single"/>
          <w:lang w:val="en"/>
        </w:rPr>
        <w:t xml:space="preserve"> in the same role.</w:t>
      </w:r>
    </w:p>
    <w:p w:rsidR="00084A8B" w:rsidRDefault="00084A8B" w:rsidP="00084A8B">
      <w:pPr>
        <w:rPr>
          <w:rFonts w:asciiTheme="minorHAnsi" w:hAnsiTheme="minorHAnsi"/>
        </w:rPr>
      </w:pPr>
    </w:p>
    <w:p w:rsidR="00084A8B" w:rsidRPr="005F7388" w:rsidRDefault="00084A8B" w:rsidP="00084A8B">
      <w:pPr>
        <w:rPr>
          <w:rFonts w:asciiTheme="minorHAnsi" w:hAnsiTheme="minorHAnsi"/>
        </w:rPr>
      </w:pPr>
      <w:r w:rsidRPr="005F7388">
        <w:rPr>
          <w:rFonts w:asciiTheme="minorHAnsi" w:hAnsiTheme="minorHAnsi"/>
        </w:rPr>
        <w:t>On the first of April 2019</w:t>
      </w:r>
      <w:r w:rsidRPr="00084A8B">
        <w:rPr>
          <w:rFonts w:asciiTheme="minorHAnsi" w:hAnsiTheme="minorHAnsi"/>
        </w:rPr>
        <w:t>, a total of 300 new colleagues</w:t>
      </w:r>
      <w:r w:rsidRPr="005F7388">
        <w:rPr>
          <w:rFonts w:asciiTheme="minorHAnsi" w:hAnsiTheme="minorHAnsi"/>
        </w:rPr>
        <w:t xml:space="preserve"> TUPE transferred from a Private Provider who previously held the contract for cleaning the Hospitals we serve.  Th</w:t>
      </w:r>
      <w:r>
        <w:t>e</w:t>
      </w:r>
      <w:r w:rsidRPr="005F7388">
        <w:rPr>
          <w:rFonts w:asciiTheme="minorHAnsi" w:hAnsiTheme="minorHAnsi"/>
        </w:rPr>
        <w:t xml:space="preserve"> workforce we inherited </w:t>
      </w:r>
      <w:r>
        <w:t>was historically</w:t>
      </w:r>
      <w:r w:rsidRPr="005F7388">
        <w:rPr>
          <w:rFonts w:asciiTheme="minorHAnsi" w:hAnsiTheme="minorHAnsi"/>
        </w:rPr>
        <w:t xml:space="preserve"> at the lower end of the </w:t>
      </w:r>
      <w:r w:rsidRPr="005F7388">
        <w:t>pay scale</w:t>
      </w:r>
      <w:r w:rsidRPr="005F7388">
        <w:rPr>
          <w:rFonts w:asciiTheme="minorHAnsi" w:hAnsiTheme="minorHAnsi"/>
        </w:rPr>
        <w:t xml:space="preserve"> and historically female.</w:t>
      </w:r>
    </w:p>
    <w:p w:rsidR="00084A8B" w:rsidRDefault="00084A8B" w:rsidP="00084A8B">
      <w:r w:rsidRPr="005F7388">
        <w:rPr>
          <w:rFonts w:asciiTheme="minorHAnsi" w:hAnsiTheme="minorHAnsi"/>
        </w:rPr>
        <w:t>Also on the 1</w:t>
      </w:r>
      <w:r w:rsidRPr="005F7388">
        <w:rPr>
          <w:rFonts w:asciiTheme="minorHAnsi" w:hAnsiTheme="minorHAnsi"/>
          <w:vertAlign w:val="superscript"/>
        </w:rPr>
        <w:t>st</w:t>
      </w:r>
      <w:r w:rsidRPr="005F7388">
        <w:rPr>
          <w:rFonts w:asciiTheme="minorHAnsi" w:hAnsiTheme="minorHAnsi"/>
        </w:rPr>
        <w:t xml:space="preserve"> April a substantial pay award was granted</w:t>
      </w:r>
      <w:r>
        <w:t>,</w:t>
      </w:r>
      <w:r w:rsidRPr="005F7388">
        <w:rPr>
          <w:rFonts w:asciiTheme="minorHAnsi" w:hAnsiTheme="minorHAnsi"/>
        </w:rPr>
        <w:t xml:space="preserve"> however payment, backdated to 1</w:t>
      </w:r>
      <w:r w:rsidRPr="005F7388">
        <w:rPr>
          <w:rFonts w:asciiTheme="minorHAnsi" w:hAnsiTheme="minorHAnsi"/>
          <w:vertAlign w:val="superscript"/>
        </w:rPr>
        <w:t>st</w:t>
      </w:r>
      <w:r w:rsidRPr="005F7388">
        <w:rPr>
          <w:rFonts w:asciiTheme="minorHAnsi" w:hAnsiTheme="minorHAnsi"/>
        </w:rPr>
        <w:t xml:space="preserve"> April</w:t>
      </w:r>
      <w:r>
        <w:t xml:space="preserve"> </w:t>
      </w:r>
      <w:r w:rsidRPr="005F7388">
        <w:rPr>
          <w:rFonts w:asciiTheme="minorHAnsi" w:hAnsiTheme="minorHAnsi"/>
        </w:rPr>
        <w:t xml:space="preserve">was not completed until August. Therefore the </w:t>
      </w:r>
      <w:r w:rsidRPr="005F7388">
        <w:t>rates of</w:t>
      </w:r>
      <w:r w:rsidRPr="005F7388">
        <w:rPr>
          <w:rFonts w:asciiTheme="minorHAnsi" w:hAnsiTheme="minorHAnsi"/>
        </w:rPr>
        <w:t xml:space="preserve"> pay extracted from the finance system for this report are the actual rates </w:t>
      </w:r>
      <w:r w:rsidRPr="005F7388">
        <w:rPr>
          <w:rFonts w:asciiTheme="minorHAnsi" w:hAnsiTheme="minorHAnsi"/>
          <w:u w:val="single"/>
        </w:rPr>
        <w:t>paid</w:t>
      </w:r>
      <w:r w:rsidRPr="005F7388">
        <w:rPr>
          <w:rFonts w:asciiTheme="minorHAnsi" w:hAnsiTheme="minorHAnsi"/>
        </w:rPr>
        <w:t xml:space="preserve"> not the</w:t>
      </w:r>
      <w:r>
        <w:t xml:space="preserve"> s</w:t>
      </w:r>
      <w:r w:rsidRPr="00084A8B">
        <w:rPr>
          <w:rFonts w:asciiTheme="minorHAnsi" w:hAnsiTheme="minorHAnsi"/>
        </w:rPr>
        <w:t xml:space="preserve">alary </w:t>
      </w:r>
      <w:r w:rsidRPr="005F7388">
        <w:rPr>
          <w:rFonts w:asciiTheme="minorHAnsi" w:hAnsiTheme="minorHAnsi"/>
          <w:u w:val="single"/>
        </w:rPr>
        <w:t>earned</w:t>
      </w:r>
      <w:r>
        <w:rPr>
          <w:u w:val="single"/>
        </w:rPr>
        <w:t xml:space="preserve">.  </w:t>
      </w:r>
      <w:r w:rsidRPr="00435A47">
        <w:rPr>
          <w:rFonts w:asciiTheme="minorHAnsi" w:hAnsiTheme="minorHAnsi"/>
        </w:rPr>
        <w:t>For clarity the same dataset has been re-run as at August 2019</w:t>
      </w:r>
      <w:r>
        <w:rPr>
          <w:rFonts w:asciiTheme="minorHAnsi" w:hAnsiTheme="minorHAnsi"/>
        </w:rPr>
        <w:t>,</w:t>
      </w:r>
      <w:r w:rsidRPr="00435A47">
        <w:rPr>
          <w:rFonts w:asciiTheme="minorHAnsi" w:hAnsiTheme="minorHAnsi"/>
        </w:rPr>
        <w:t xml:space="preserve"> post payment of the pay award.</w:t>
      </w:r>
    </w:p>
    <w:p w:rsidR="00084A8B" w:rsidRDefault="00084A8B" w:rsidP="00084A8B"/>
    <w:p w:rsidR="00084A8B" w:rsidRDefault="00084A8B" w:rsidP="00084A8B">
      <w:r w:rsidRPr="00622B22">
        <w:rPr>
          <w:noProof/>
        </w:rPr>
        <w:drawing>
          <wp:inline distT="0" distB="0" distL="0" distR="0" wp14:anchorId="0570E494" wp14:editId="56FDAE92">
            <wp:extent cx="5731510" cy="12641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8B" w:rsidRDefault="00084A8B" w:rsidP="00084A8B"/>
    <w:p w:rsidR="00084A8B" w:rsidRPr="005F7388" w:rsidRDefault="00084A8B" w:rsidP="00084A8B">
      <w:pPr>
        <w:jc w:val="center"/>
        <w:rPr>
          <w:rFonts w:asciiTheme="minorHAnsi" w:hAnsiTheme="minorHAnsi"/>
        </w:rPr>
      </w:pPr>
      <w:r w:rsidRPr="00622B22">
        <w:rPr>
          <w:noProof/>
        </w:rPr>
        <w:drawing>
          <wp:inline distT="0" distB="0" distL="0" distR="0" wp14:anchorId="5D1F08B4" wp14:editId="0A9DD04A">
            <wp:extent cx="305752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8B" w:rsidRDefault="00084A8B" w:rsidP="00084A8B">
      <w:pPr>
        <w:rPr>
          <w:rFonts w:asciiTheme="minorHAnsi" w:hAnsiTheme="minorHAnsi" w:cstheme="minorHAnsi"/>
        </w:rPr>
      </w:pPr>
    </w:p>
    <w:p w:rsidR="00084A8B" w:rsidRDefault="00084A8B" w:rsidP="00084A8B"/>
    <w:p w:rsidR="00626C9A" w:rsidRDefault="00626C9A"/>
    <w:sectPr w:rsidR="00626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8B"/>
    <w:rsid w:val="00084A8B"/>
    <w:rsid w:val="00626C9A"/>
    <w:rsid w:val="007A39F3"/>
    <w:rsid w:val="00C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8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8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Hospitals Sunderland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makinson</dc:creator>
  <cp:lastModifiedBy>bondk</cp:lastModifiedBy>
  <cp:revision>2</cp:revision>
  <cp:lastPrinted>2019-06-03T09:00:00Z</cp:lastPrinted>
  <dcterms:created xsi:type="dcterms:W3CDTF">2019-06-03T10:42:00Z</dcterms:created>
  <dcterms:modified xsi:type="dcterms:W3CDTF">2019-06-03T10:42:00Z</dcterms:modified>
</cp:coreProperties>
</file>